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573" w:rsidRDefault="00F04573" w:rsidP="00F04573">
      <w:r>
        <w:t>Министерство здравоохранения</w:t>
      </w:r>
      <w:r w:rsidRPr="003757E7">
        <w:t xml:space="preserve"> </w:t>
      </w:r>
      <w:r>
        <w:tab/>
      </w:r>
      <w:r>
        <w:tab/>
      </w:r>
      <w:r>
        <w:tab/>
      </w:r>
      <w:r>
        <w:tab/>
        <w:t>Приложение №17</w:t>
      </w:r>
    </w:p>
    <w:p w:rsidR="00F04573" w:rsidRDefault="00F04573" w:rsidP="00F04573">
      <w:r>
        <w:t>Республики Беларусь</w:t>
      </w:r>
      <w:r>
        <w:tab/>
      </w:r>
      <w:r>
        <w:tab/>
      </w:r>
      <w:r>
        <w:tab/>
      </w:r>
      <w:r>
        <w:tab/>
      </w:r>
      <w:r>
        <w:tab/>
      </w:r>
      <w:r>
        <w:tab/>
        <w:t>к Коллективному договору</w:t>
      </w:r>
    </w:p>
    <w:p w:rsidR="00532EA6" w:rsidRDefault="00532EA6" w:rsidP="00202D06"/>
    <w:p w:rsidR="00532EA6" w:rsidRDefault="00532EA6" w:rsidP="00202D06">
      <w:r>
        <w:t>Учреждение образования</w:t>
      </w:r>
    </w:p>
    <w:p w:rsidR="00532EA6" w:rsidRDefault="00532EA6" w:rsidP="00202D06">
      <w:r>
        <w:t>«Витебский государственный</w:t>
      </w:r>
    </w:p>
    <w:p w:rsidR="00532EA6" w:rsidRDefault="00532EA6" w:rsidP="00202D06">
      <w:r>
        <w:t>ордена Дружбы наро</w:t>
      </w:r>
      <w:bookmarkStart w:id="0" w:name="_GoBack"/>
      <w:bookmarkEnd w:id="0"/>
      <w:r>
        <w:t>дов</w:t>
      </w:r>
    </w:p>
    <w:p w:rsidR="00532EA6" w:rsidRDefault="00532EA6" w:rsidP="00202D06">
      <w:r>
        <w:t>медицинский университет»</w:t>
      </w:r>
    </w:p>
    <w:p w:rsidR="00532EA6" w:rsidRDefault="00532EA6" w:rsidP="00202D06"/>
    <w:tbl>
      <w:tblPr>
        <w:tblW w:w="0" w:type="auto"/>
        <w:tblLayout w:type="fixed"/>
        <w:tblLook w:val="04A0"/>
      </w:tblPr>
      <w:tblGrid>
        <w:gridCol w:w="4860"/>
        <w:gridCol w:w="4963"/>
      </w:tblGrid>
      <w:tr w:rsidR="009E4693" w:rsidTr="009E4693">
        <w:tc>
          <w:tcPr>
            <w:tcW w:w="48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4693" w:rsidRPr="00246DE3" w:rsidRDefault="009E4693">
            <w:pPr>
              <w:pStyle w:val="a00"/>
              <w:spacing w:line="280" w:lineRule="atLeast"/>
              <w:rPr>
                <w:color w:val="000000" w:themeColor="text1"/>
                <w:sz w:val="28"/>
                <w:szCs w:val="28"/>
              </w:rPr>
            </w:pPr>
            <w:r w:rsidRPr="00246DE3">
              <w:rPr>
                <w:color w:val="000000" w:themeColor="text1"/>
                <w:sz w:val="28"/>
                <w:szCs w:val="28"/>
              </w:rPr>
              <w:t>СОГЛАСОВАНО</w:t>
            </w:r>
          </w:p>
          <w:p w:rsidR="009E4693" w:rsidRPr="00246DE3" w:rsidRDefault="009E4693">
            <w:pPr>
              <w:pStyle w:val="a00"/>
              <w:spacing w:line="280" w:lineRule="atLeast"/>
              <w:rPr>
                <w:color w:val="000000" w:themeColor="text1"/>
                <w:sz w:val="28"/>
                <w:szCs w:val="28"/>
              </w:rPr>
            </w:pPr>
            <w:r w:rsidRPr="00246DE3">
              <w:rPr>
                <w:color w:val="000000" w:themeColor="text1"/>
                <w:sz w:val="28"/>
                <w:szCs w:val="28"/>
              </w:rPr>
              <w:t xml:space="preserve">Председатель профкома </w:t>
            </w:r>
          </w:p>
          <w:p w:rsidR="009E4693" w:rsidRPr="00246DE3" w:rsidRDefault="009E4693">
            <w:pPr>
              <w:pStyle w:val="a00"/>
              <w:spacing w:line="280" w:lineRule="atLeast"/>
              <w:rPr>
                <w:color w:val="000000" w:themeColor="text1"/>
                <w:sz w:val="28"/>
                <w:szCs w:val="28"/>
              </w:rPr>
            </w:pPr>
            <w:r w:rsidRPr="00246DE3">
              <w:rPr>
                <w:color w:val="000000" w:themeColor="text1"/>
                <w:sz w:val="28"/>
                <w:szCs w:val="28"/>
              </w:rPr>
              <w:t xml:space="preserve">сотрудников </w:t>
            </w:r>
          </w:p>
          <w:p w:rsidR="009E4693" w:rsidRPr="00246DE3" w:rsidRDefault="009E4693">
            <w:pPr>
              <w:pStyle w:val="a00"/>
              <w:spacing w:line="280" w:lineRule="atLeas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46DE3">
              <w:rPr>
                <w:color w:val="000000" w:themeColor="text1"/>
                <w:sz w:val="28"/>
                <w:szCs w:val="28"/>
              </w:rPr>
              <w:t>______________А.К.Погоцкий</w:t>
            </w:r>
            <w:proofErr w:type="spellEnd"/>
            <w:r w:rsidRPr="00246DE3">
              <w:rPr>
                <w:color w:val="000000" w:themeColor="text1"/>
                <w:sz w:val="28"/>
                <w:szCs w:val="28"/>
              </w:rPr>
              <w:t xml:space="preserve">   </w:t>
            </w:r>
          </w:p>
          <w:p w:rsidR="009E4693" w:rsidRPr="00246DE3" w:rsidRDefault="00A17040" w:rsidP="009E4693">
            <w:pPr>
              <w:pStyle w:val="a00"/>
              <w:spacing w:line="280" w:lineRule="atLeast"/>
              <w:rPr>
                <w:color w:val="000000" w:themeColor="text1"/>
                <w:sz w:val="28"/>
                <w:szCs w:val="28"/>
              </w:rPr>
            </w:pPr>
            <w:r w:rsidRPr="00246DE3">
              <w:rPr>
                <w:color w:val="000000" w:themeColor="text1"/>
                <w:sz w:val="28"/>
                <w:szCs w:val="28"/>
              </w:rPr>
              <w:t>«___» _______________ 2023</w:t>
            </w:r>
            <w:r w:rsidR="009E4693" w:rsidRPr="00246DE3">
              <w:rPr>
                <w:color w:val="000000" w:themeColor="text1"/>
                <w:sz w:val="28"/>
                <w:szCs w:val="28"/>
              </w:rPr>
              <w:t> г.</w:t>
            </w:r>
          </w:p>
        </w:tc>
        <w:tc>
          <w:tcPr>
            <w:tcW w:w="49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4693" w:rsidRPr="00246DE3" w:rsidRDefault="009E4693">
            <w:pPr>
              <w:pStyle w:val="a00"/>
              <w:spacing w:line="280" w:lineRule="atLeast"/>
              <w:rPr>
                <w:color w:val="000000" w:themeColor="text1"/>
                <w:sz w:val="28"/>
                <w:szCs w:val="28"/>
              </w:rPr>
            </w:pPr>
            <w:r w:rsidRPr="00246DE3">
              <w:rPr>
                <w:color w:val="000000" w:themeColor="text1"/>
                <w:sz w:val="28"/>
                <w:szCs w:val="28"/>
              </w:rPr>
              <w:t xml:space="preserve">           УТВЕРЖДАЮ</w:t>
            </w:r>
          </w:p>
          <w:p w:rsidR="009E4693" w:rsidRPr="00246DE3" w:rsidRDefault="009E4693">
            <w:pPr>
              <w:pStyle w:val="a00"/>
              <w:spacing w:line="280" w:lineRule="atLeast"/>
              <w:rPr>
                <w:color w:val="000000" w:themeColor="text1"/>
                <w:sz w:val="28"/>
                <w:szCs w:val="28"/>
              </w:rPr>
            </w:pPr>
            <w:r w:rsidRPr="00246DE3">
              <w:rPr>
                <w:color w:val="000000" w:themeColor="text1"/>
                <w:sz w:val="28"/>
                <w:szCs w:val="28"/>
              </w:rPr>
              <w:t xml:space="preserve">           Ректор университета</w:t>
            </w:r>
          </w:p>
          <w:p w:rsidR="009E4693" w:rsidRPr="00246DE3" w:rsidRDefault="009E4693">
            <w:pPr>
              <w:pStyle w:val="a00"/>
              <w:spacing w:line="280" w:lineRule="atLeast"/>
              <w:rPr>
                <w:color w:val="000000" w:themeColor="text1"/>
                <w:sz w:val="28"/>
                <w:szCs w:val="28"/>
              </w:rPr>
            </w:pPr>
            <w:r w:rsidRPr="00246DE3">
              <w:rPr>
                <w:color w:val="000000" w:themeColor="text1"/>
                <w:sz w:val="28"/>
                <w:szCs w:val="28"/>
              </w:rPr>
              <w:t xml:space="preserve">           ______________ </w:t>
            </w:r>
          </w:p>
          <w:p w:rsidR="009E4693" w:rsidRPr="00246DE3" w:rsidRDefault="009E4693" w:rsidP="00A17040">
            <w:pPr>
              <w:pStyle w:val="a00"/>
              <w:spacing w:line="280" w:lineRule="atLeast"/>
              <w:rPr>
                <w:color w:val="000000" w:themeColor="text1"/>
                <w:sz w:val="28"/>
                <w:szCs w:val="28"/>
              </w:rPr>
            </w:pPr>
            <w:r w:rsidRPr="00246DE3">
              <w:rPr>
                <w:color w:val="000000" w:themeColor="text1"/>
                <w:sz w:val="28"/>
                <w:szCs w:val="28"/>
              </w:rPr>
              <w:t xml:space="preserve">           «___» _______________ 202</w:t>
            </w:r>
            <w:r w:rsidR="00A17040" w:rsidRPr="00246DE3">
              <w:rPr>
                <w:color w:val="000000" w:themeColor="text1"/>
                <w:sz w:val="28"/>
                <w:szCs w:val="28"/>
              </w:rPr>
              <w:t>3</w:t>
            </w:r>
            <w:r w:rsidRPr="00246DE3">
              <w:rPr>
                <w:color w:val="000000" w:themeColor="text1"/>
                <w:sz w:val="28"/>
                <w:szCs w:val="28"/>
              </w:rPr>
              <w:t> г.</w:t>
            </w:r>
          </w:p>
        </w:tc>
      </w:tr>
    </w:tbl>
    <w:p w:rsidR="009E4693" w:rsidRDefault="009E4693" w:rsidP="00202D06"/>
    <w:p w:rsidR="009E4693" w:rsidRDefault="009E4693" w:rsidP="00202D06"/>
    <w:p w:rsidR="00202D06" w:rsidRDefault="00202D06" w:rsidP="00202D06">
      <w:r>
        <w:t>ПОЛОЖЕНИЕ</w:t>
      </w:r>
    </w:p>
    <w:p w:rsidR="00A2340E" w:rsidRDefault="00202D06" w:rsidP="00202D06">
      <w:r>
        <w:t>О п</w:t>
      </w:r>
      <w:r w:rsidR="00A2340E">
        <w:t>орядке и условиях осуществления</w:t>
      </w:r>
    </w:p>
    <w:p w:rsidR="00A2340E" w:rsidRDefault="00202D06" w:rsidP="00202D06">
      <w:r>
        <w:t>единовременной выплаты на оздоровление.</w:t>
      </w:r>
    </w:p>
    <w:p w:rsidR="00A2340E" w:rsidRDefault="00A2340E" w:rsidP="00202D06"/>
    <w:p w:rsidR="00202D06" w:rsidRDefault="00A2340E" w:rsidP="00A2340E">
      <w:pPr>
        <w:jc w:val="center"/>
      </w:pPr>
      <w:r>
        <w:t xml:space="preserve">ГЛАВА </w:t>
      </w:r>
      <w:r w:rsidR="00202D06">
        <w:t>1</w:t>
      </w:r>
    </w:p>
    <w:p w:rsidR="00202D06" w:rsidRDefault="00202D06" w:rsidP="00A2340E">
      <w:pPr>
        <w:jc w:val="center"/>
      </w:pPr>
      <w:r>
        <w:t>ОБЩИЕ ПОЛОЖЕНИЯ</w:t>
      </w:r>
    </w:p>
    <w:p w:rsidR="00A2340E" w:rsidRDefault="00A2340E" w:rsidP="00A2340E">
      <w:pPr>
        <w:jc w:val="center"/>
      </w:pPr>
    </w:p>
    <w:p w:rsidR="00202D06" w:rsidRDefault="00A2340E" w:rsidP="00A2340E">
      <w:pPr>
        <w:ind w:firstLine="708"/>
        <w:jc w:val="both"/>
      </w:pPr>
      <w:r>
        <w:t>1</w:t>
      </w:r>
      <w:r w:rsidR="00D6487F">
        <w:t>.1</w:t>
      </w:r>
      <w:r>
        <w:t xml:space="preserve">. Оздоровление – </w:t>
      </w:r>
      <w:r w:rsidR="00202D06">
        <w:t>комплекс мероприятий, направленных на укрепление здоровья граждан.</w:t>
      </w:r>
    </w:p>
    <w:p w:rsidR="00202D06" w:rsidRPr="00991DAF" w:rsidRDefault="00D6487F" w:rsidP="00A2340E">
      <w:pPr>
        <w:ind w:firstLine="708"/>
        <w:jc w:val="both"/>
      </w:pPr>
      <w:r>
        <w:t>1.</w:t>
      </w:r>
      <w:r w:rsidR="00202D06">
        <w:t>2.</w:t>
      </w:r>
      <w:r w:rsidR="00A2340E">
        <w:t> </w:t>
      </w:r>
      <w:r w:rsidR="00202D06">
        <w:t xml:space="preserve">Настоящее </w:t>
      </w:r>
      <w:r w:rsidR="00A2340E">
        <w:t>П</w:t>
      </w:r>
      <w:r w:rsidR="00202D06">
        <w:t xml:space="preserve">оложение о порядке и условиях осуществления единовременной выплаты на оздоровление работникам </w:t>
      </w:r>
      <w:r>
        <w:rPr>
          <w:szCs w:val="28"/>
        </w:rPr>
        <w:t>учреждения образования «Витебский государственный ордена Дружбы народов медицинский университет» (далее – университет)</w:t>
      </w:r>
      <w:r w:rsidR="00202D06">
        <w:t xml:space="preserve"> разработано на основании </w:t>
      </w:r>
      <w:r w:rsidR="009E4693">
        <w:t>Трудового кодекса</w:t>
      </w:r>
      <w:r w:rsidR="00A17040">
        <w:t xml:space="preserve"> Республики Беларусь, </w:t>
      </w:r>
      <w:r w:rsidR="00202D06">
        <w:t>Указа Президента Республики Беларусь от</w:t>
      </w:r>
      <w:r w:rsidR="00A2340E">
        <w:t xml:space="preserve"> </w:t>
      </w:r>
      <w:r w:rsidR="00202D06">
        <w:t>18.01.2019</w:t>
      </w:r>
      <w:r w:rsidR="00A2340E">
        <w:t xml:space="preserve"> №2</w:t>
      </w:r>
      <w:r w:rsidR="00202D06">
        <w:t>7</w:t>
      </w:r>
      <w:r w:rsidR="00A2340E">
        <w:t xml:space="preserve"> «Об оплате труда работников бюджетных организаций» (с изменениями и дополнениями)</w:t>
      </w:r>
      <w:r w:rsidR="00A17040">
        <w:t xml:space="preserve"> и</w:t>
      </w:r>
      <w:r w:rsidR="00202D06">
        <w:t xml:space="preserve"> </w:t>
      </w:r>
      <w:r w:rsidR="00A2340E">
        <w:t>П</w:t>
      </w:r>
      <w:r w:rsidR="00202D06">
        <w:t>остановления Министерства труда и социальной защиты</w:t>
      </w:r>
      <w:r w:rsidR="00A2340E">
        <w:t xml:space="preserve"> Республики Беларусь</w:t>
      </w:r>
      <w:r w:rsidR="00202D06">
        <w:t xml:space="preserve"> от</w:t>
      </w:r>
      <w:r w:rsidR="00A2340E">
        <w:t xml:space="preserve"> </w:t>
      </w:r>
      <w:r w:rsidR="00202D06">
        <w:t>03.04.2019 №13</w:t>
      </w:r>
      <w:r w:rsidR="00A2340E">
        <w:t xml:space="preserve"> «</w:t>
      </w:r>
      <w:r w:rsidR="00A2340E" w:rsidRPr="00A2340E">
        <w:t>Об оплате труда работников бюджетных организаций</w:t>
      </w:r>
      <w:r w:rsidR="00202D06" w:rsidRPr="00991DAF">
        <w:t>.</w:t>
      </w:r>
    </w:p>
    <w:p w:rsidR="00D6487F" w:rsidRDefault="00D6487F" w:rsidP="00A2340E">
      <w:pPr>
        <w:ind w:firstLine="708"/>
        <w:jc w:val="both"/>
      </w:pPr>
      <w:r>
        <w:t>1.</w:t>
      </w:r>
      <w:r w:rsidR="00202D06">
        <w:t>3.</w:t>
      </w:r>
      <w:r w:rsidR="00A2340E">
        <w:t> </w:t>
      </w:r>
      <w:r w:rsidR="00390DDE" w:rsidRPr="00390DDE">
        <w:t>Действие настоящего</w:t>
      </w:r>
      <w:r w:rsidR="00390DDE">
        <w:rPr>
          <w:szCs w:val="28"/>
        </w:rPr>
        <w:t xml:space="preserve"> Положения распространяется на всех работников университета </w:t>
      </w:r>
      <w:r w:rsidR="00390DDE">
        <w:t>как по основной работе, так и по совместительству (внутреннему и внешнему)</w:t>
      </w:r>
      <w:r w:rsidR="00390DDE">
        <w:rPr>
          <w:szCs w:val="28"/>
        </w:rPr>
        <w:t xml:space="preserve"> и </w:t>
      </w:r>
      <w:r w:rsidR="00390DDE" w:rsidRPr="00390DDE">
        <w:rPr>
          <w:szCs w:val="28"/>
        </w:rPr>
        <w:t>работников обособленных подразделений</w:t>
      </w:r>
      <w:r w:rsidR="00390DDE">
        <w:rPr>
          <w:szCs w:val="28"/>
        </w:rPr>
        <w:t xml:space="preserve"> </w:t>
      </w:r>
      <w:r w:rsidR="00390DDE">
        <w:t>как по основной работе, так и по совместительству (внутреннему и внешнему)</w:t>
      </w:r>
      <w:r w:rsidR="00390DDE">
        <w:rPr>
          <w:szCs w:val="28"/>
        </w:rPr>
        <w:t>.</w:t>
      </w:r>
    </w:p>
    <w:p w:rsidR="00390DDE" w:rsidRDefault="00D6487F" w:rsidP="00A2340E">
      <w:pPr>
        <w:ind w:firstLine="708"/>
        <w:jc w:val="both"/>
      </w:pPr>
      <w:r>
        <w:t>1.4. </w:t>
      </w:r>
      <w:r w:rsidR="00390DDE" w:rsidRPr="00390DDE">
        <w:t xml:space="preserve">Действие настоящего </w:t>
      </w:r>
      <w:r w:rsidR="00390DDE">
        <w:t>П</w:t>
      </w:r>
      <w:r w:rsidR="00390DDE" w:rsidRPr="00390DDE">
        <w:t>оложения не распространяется на работников университета, выполняющих финансируемые научные исследования и услуги</w:t>
      </w:r>
      <w:r w:rsidR="00390DDE">
        <w:t>.</w:t>
      </w:r>
    </w:p>
    <w:p w:rsidR="00202D06" w:rsidRDefault="00390DDE" w:rsidP="00A2340E">
      <w:pPr>
        <w:ind w:firstLine="708"/>
        <w:jc w:val="both"/>
      </w:pPr>
      <w:r>
        <w:t>1.5. </w:t>
      </w:r>
      <w:r w:rsidR="00202D06">
        <w:t>Положение регулирует вопросы осуществления единовременной выплаты на оздоровление всем работникам университета, в том числе:</w:t>
      </w:r>
    </w:p>
    <w:p w:rsidR="00202D06" w:rsidRDefault="00202D06" w:rsidP="00A2340E">
      <w:pPr>
        <w:ind w:firstLine="708"/>
        <w:jc w:val="both"/>
      </w:pPr>
      <w:r>
        <w:t>штатным работникам;</w:t>
      </w:r>
    </w:p>
    <w:p w:rsidR="00202D06" w:rsidRDefault="00202D06" w:rsidP="00A2340E">
      <w:pPr>
        <w:ind w:firstLine="708"/>
        <w:jc w:val="both"/>
      </w:pPr>
      <w:r>
        <w:t>лицам, работающим на условиях внутреннего и внешнего совместительства;</w:t>
      </w:r>
    </w:p>
    <w:p w:rsidR="00202D06" w:rsidRPr="00D6487F" w:rsidRDefault="00202D06" w:rsidP="00A2340E">
      <w:pPr>
        <w:ind w:firstLine="708"/>
        <w:jc w:val="both"/>
        <w:rPr>
          <w:color w:val="000000" w:themeColor="text1"/>
        </w:rPr>
      </w:pPr>
      <w:r w:rsidRPr="00D6487F">
        <w:rPr>
          <w:color w:val="000000" w:themeColor="text1"/>
        </w:rPr>
        <w:lastRenderedPageBreak/>
        <w:t>работникам, принятым на работу в течение календарного года и проработавшим менее шести месяцев</w:t>
      </w:r>
      <w:r w:rsidR="00D6487F">
        <w:rPr>
          <w:color w:val="000000" w:themeColor="text1"/>
        </w:rPr>
        <w:t>,</w:t>
      </w:r>
      <w:r w:rsidR="00D6487F" w:rsidRPr="00D6487F">
        <w:rPr>
          <w:szCs w:val="28"/>
        </w:rPr>
        <w:t xml:space="preserve"> </w:t>
      </w:r>
      <w:r w:rsidR="00D6487F">
        <w:rPr>
          <w:szCs w:val="28"/>
        </w:rPr>
        <w:t xml:space="preserve">но имеющим право на отпуск в текущем календарном </w:t>
      </w:r>
      <w:r w:rsidR="00D6487F" w:rsidRPr="00D6487F">
        <w:rPr>
          <w:color w:val="000000" w:themeColor="text1"/>
          <w:szCs w:val="28"/>
        </w:rPr>
        <w:t>году</w:t>
      </w:r>
      <w:r w:rsidRPr="00D6487F">
        <w:rPr>
          <w:color w:val="000000" w:themeColor="text1"/>
        </w:rPr>
        <w:t>.</w:t>
      </w:r>
    </w:p>
    <w:p w:rsidR="00A2340E" w:rsidRDefault="00A2340E" w:rsidP="00A2340E">
      <w:pPr>
        <w:jc w:val="both"/>
      </w:pPr>
    </w:p>
    <w:p w:rsidR="00202D06" w:rsidRDefault="00202D06" w:rsidP="00A2340E">
      <w:pPr>
        <w:jc w:val="center"/>
      </w:pPr>
      <w:r>
        <w:t>ГЛАВА 2</w:t>
      </w:r>
    </w:p>
    <w:p w:rsidR="00202D06" w:rsidRDefault="00202D06" w:rsidP="00A2340E">
      <w:pPr>
        <w:jc w:val="center"/>
      </w:pPr>
      <w:r>
        <w:t>ИСТОЧНИКИ СРЕДСТВ НА ОСУЩЕСТВЛЕНИЕ ЕДИНОВРЕМЕННОЙ ВЫПЛАТЫ НА ОЗДОРОВЛЕНИЕ</w:t>
      </w:r>
    </w:p>
    <w:p w:rsidR="00A2340E" w:rsidRDefault="00A2340E" w:rsidP="00A2340E">
      <w:pPr>
        <w:jc w:val="center"/>
      </w:pPr>
    </w:p>
    <w:p w:rsidR="00202D06" w:rsidRDefault="00D6487F" w:rsidP="00A2340E">
      <w:pPr>
        <w:ind w:firstLine="708"/>
        <w:jc w:val="both"/>
      </w:pPr>
      <w:r>
        <w:t>2.1</w:t>
      </w:r>
      <w:r w:rsidR="00202D06">
        <w:t>.</w:t>
      </w:r>
      <w:r w:rsidR="00A2340E">
        <w:t> </w:t>
      </w:r>
      <w:r w:rsidR="00202D06">
        <w:t>Источниками средств, направляемых на единовременную выплату на оздоровление, являются:</w:t>
      </w:r>
    </w:p>
    <w:p w:rsidR="00202D06" w:rsidRDefault="00202D06" w:rsidP="00A2340E">
      <w:pPr>
        <w:ind w:firstLine="708"/>
        <w:jc w:val="both"/>
      </w:pPr>
      <w:r>
        <w:t>республиканский бюджет;</w:t>
      </w:r>
    </w:p>
    <w:p w:rsidR="00A2340E" w:rsidRDefault="00202D06" w:rsidP="00A2340E">
      <w:pPr>
        <w:ind w:firstLine="708"/>
        <w:jc w:val="both"/>
      </w:pPr>
      <w:r>
        <w:t>средства, получаемые от осуществления приносящей доходы деятельности;</w:t>
      </w:r>
    </w:p>
    <w:p w:rsidR="00202D06" w:rsidRDefault="00202D06" w:rsidP="00A2340E">
      <w:pPr>
        <w:ind w:firstLine="708"/>
        <w:jc w:val="both"/>
      </w:pPr>
      <w:r>
        <w:t>средства из иных источников, использование которых для данных целей не запрещено законодательством.</w:t>
      </w:r>
    </w:p>
    <w:p w:rsidR="00202D06" w:rsidRDefault="00D6487F" w:rsidP="00A2340E">
      <w:pPr>
        <w:ind w:firstLine="708"/>
        <w:jc w:val="both"/>
      </w:pPr>
      <w:r>
        <w:t>2.2</w:t>
      </w:r>
      <w:r w:rsidR="00A2340E">
        <w:t>. </w:t>
      </w:r>
      <w:r w:rsidR="00202D06" w:rsidRPr="00D6487F">
        <w:rPr>
          <w:color w:val="000000" w:themeColor="text1"/>
        </w:rPr>
        <w:t>Для работников университета, содержащихся за счет средств от приносящей доходы деятельности университета, источником выплаты являются данные средства.</w:t>
      </w:r>
    </w:p>
    <w:p w:rsidR="00202D06" w:rsidRDefault="00D6487F" w:rsidP="00A2340E">
      <w:pPr>
        <w:ind w:firstLine="708"/>
        <w:jc w:val="both"/>
      </w:pPr>
      <w:r>
        <w:t>2.3</w:t>
      </w:r>
      <w:r w:rsidR="00202D06">
        <w:t>.</w:t>
      </w:r>
      <w:r w:rsidR="00A2340E">
        <w:t> </w:t>
      </w:r>
      <w:r w:rsidR="00202D06">
        <w:t>Порядок и условия осуществления единовременной выплаты на оздоровление применяются в отношении всех работников университета, независимо от источника выплаты их заработной платы.</w:t>
      </w:r>
    </w:p>
    <w:p w:rsidR="00A2340E" w:rsidRDefault="00A2340E" w:rsidP="00A2340E">
      <w:pPr>
        <w:jc w:val="both"/>
      </w:pPr>
    </w:p>
    <w:p w:rsidR="00202D06" w:rsidRDefault="00202D06" w:rsidP="00A2340E">
      <w:pPr>
        <w:jc w:val="center"/>
      </w:pPr>
      <w:r>
        <w:t>ГЛАВА 3</w:t>
      </w:r>
    </w:p>
    <w:p w:rsidR="00202D06" w:rsidRDefault="00202D06" w:rsidP="00A2340E">
      <w:pPr>
        <w:jc w:val="center"/>
      </w:pPr>
      <w:r>
        <w:t>РАЗМЕРЫ ЕДИНОВРЕМЕННОЙ ВЫПЛАТЫ НА ОЗДОРОВЛЕНИЕ</w:t>
      </w:r>
    </w:p>
    <w:p w:rsidR="00A2340E" w:rsidRDefault="00A2340E" w:rsidP="00A2340E">
      <w:pPr>
        <w:jc w:val="center"/>
      </w:pPr>
    </w:p>
    <w:p w:rsidR="00202D06" w:rsidRDefault="00D6487F" w:rsidP="00A2340E">
      <w:pPr>
        <w:ind w:firstLine="708"/>
        <w:jc w:val="both"/>
      </w:pPr>
      <w:r>
        <w:t>3.1.</w:t>
      </w:r>
      <w:r w:rsidR="00A2340E">
        <w:t> </w:t>
      </w:r>
      <w:r w:rsidR="00202D06">
        <w:t xml:space="preserve"> Единовременная выплата на оздоровлен</w:t>
      </w:r>
      <w:r w:rsidR="00A2340E">
        <w:t>ие осуществляется из расчета</w:t>
      </w:r>
      <w:r w:rsidR="00202D06">
        <w:t xml:space="preserve"> </w:t>
      </w:r>
      <w:r w:rsidR="00A2340E">
        <w:t xml:space="preserve">1 </w:t>
      </w:r>
      <w:r>
        <w:t xml:space="preserve">(одного) </w:t>
      </w:r>
      <w:r w:rsidR="00202D06">
        <w:t>оклада работника (пропорционально объему штатной единицы, занимаемой работником) один раз в календарный год.</w:t>
      </w:r>
    </w:p>
    <w:p w:rsidR="00202D06" w:rsidRDefault="00D6487F" w:rsidP="00A2340E">
      <w:pPr>
        <w:ind w:firstLine="708"/>
        <w:jc w:val="both"/>
      </w:pPr>
      <w:r>
        <w:t>3.2</w:t>
      </w:r>
      <w:r w:rsidR="00202D06">
        <w:t>.</w:t>
      </w:r>
      <w:r w:rsidR="00A2340E">
        <w:t> </w:t>
      </w:r>
      <w:r w:rsidR="00202D06">
        <w:t>Размер оклада работника, из которого исчисляется единовременная выплата на оздоровление, определяется:</w:t>
      </w:r>
    </w:p>
    <w:p w:rsidR="00202D06" w:rsidRDefault="00202D06" w:rsidP="00A2340E">
      <w:pPr>
        <w:ind w:firstLine="708"/>
        <w:jc w:val="both"/>
      </w:pPr>
      <w:r>
        <w:t>при предоставлени</w:t>
      </w:r>
      <w:r w:rsidR="00A2340E">
        <w:t xml:space="preserve">и работнику трудового отпуска – на </w:t>
      </w:r>
      <w:r>
        <w:t>день начала трудового отпуска;</w:t>
      </w:r>
    </w:p>
    <w:p w:rsidR="00202D06" w:rsidRDefault="00A2340E" w:rsidP="00A2340E">
      <w:pPr>
        <w:ind w:firstLine="708"/>
        <w:jc w:val="both"/>
      </w:pPr>
      <w:r>
        <w:t>при увольнении работника – на</w:t>
      </w:r>
      <w:r w:rsidR="00202D06">
        <w:t xml:space="preserve"> дату приказа об увольнении.</w:t>
      </w:r>
    </w:p>
    <w:p w:rsidR="00202D06" w:rsidRDefault="00D6487F" w:rsidP="00A2340E">
      <w:pPr>
        <w:ind w:firstLine="708"/>
        <w:jc w:val="both"/>
      </w:pPr>
      <w:r>
        <w:t>3.3</w:t>
      </w:r>
      <w:r w:rsidR="00202D06">
        <w:t>.</w:t>
      </w:r>
      <w:r w:rsidR="00A2340E">
        <w:t> </w:t>
      </w:r>
      <w:r w:rsidR="00202D06">
        <w:t>Перерасчет единовременной выплаты на оздоровление при изменении оклада работника не производится.</w:t>
      </w:r>
    </w:p>
    <w:p w:rsidR="00202D06" w:rsidRDefault="00D6487F" w:rsidP="00A2340E">
      <w:pPr>
        <w:ind w:firstLine="708"/>
        <w:jc w:val="both"/>
      </w:pPr>
      <w:r>
        <w:t>3.4</w:t>
      </w:r>
      <w:r w:rsidR="00202D06">
        <w:t>.</w:t>
      </w:r>
      <w:r w:rsidR="00A2340E">
        <w:t> </w:t>
      </w:r>
      <w:r w:rsidR="00202D06">
        <w:t>Единовременная выплата на оздоровление выплачивается пропорционально отработанному времени (количеству полных отработанных в текущем календарном году месяцев), в текущем календарном году, как по основной работе, так и по совместительству (внутреннему и внешнему) следующим работникам:</w:t>
      </w:r>
    </w:p>
    <w:p w:rsidR="00202D06" w:rsidRDefault="00202D06" w:rsidP="00A2340E">
      <w:pPr>
        <w:ind w:firstLine="708"/>
        <w:jc w:val="both"/>
      </w:pPr>
      <w:r>
        <w:t>работникам, принятым в текущем календарном году, при предоставлении им трудового отпуска в этом же году;</w:t>
      </w:r>
    </w:p>
    <w:p w:rsidR="00202D06" w:rsidRPr="00D6487F" w:rsidRDefault="00202D06" w:rsidP="00A2340E">
      <w:pPr>
        <w:ind w:firstLine="708"/>
        <w:jc w:val="both"/>
        <w:rPr>
          <w:color w:val="000000" w:themeColor="text1"/>
        </w:rPr>
      </w:pPr>
      <w:r w:rsidRPr="00D6487F">
        <w:rPr>
          <w:color w:val="000000" w:themeColor="text1"/>
        </w:rPr>
        <w:t>при увольнении работника, если он не получал выплату на оздоровление в текущем году.</w:t>
      </w:r>
    </w:p>
    <w:p w:rsidR="00202D06" w:rsidRDefault="00202D06" w:rsidP="00A2340E">
      <w:pPr>
        <w:ind w:firstLine="708"/>
        <w:jc w:val="both"/>
      </w:pPr>
      <w:r>
        <w:lastRenderedPageBreak/>
        <w:t>При этом, полным отработанным месяцем считается месяц, в котором работник отработал 15 и более календарных дней.</w:t>
      </w:r>
    </w:p>
    <w:p w:rsidR="0025706D" w:rsidRDefault="00D6487F" w:rsidP="0025706D">
      <w:pPr>
        <w:ind w:firstLine="708"/>
        <w:jc w:val="both"/>
      </w:pPr>
      <w:r>
        <w:t>3.5</w:t>
      </w:r>
      <w:r w:rsidR="00202D06">
        <w:t>.</w:t>
      </w:r>
      <w:r w:rsidR="00A2340E">
        <w:t> </w:t>
      </w:r>
      <w:r w:rsidR="0025706D">
        <w:t>Работникам</w:t>
      </w:r>
      <w:r w:rsidR="00246DE3">
        <w:t>,</w:t>
      </w:r>
      <w:r w:rsidR="0025706D">
        <w:t xml:space="preserve"> уходя</w:t>
      </w:r>
      <w:r w:rsidR="00246DE3">
        <w:t>щим</w:t>
      </w:r>
      <w:r w:rsidR="0025706D">
        <w:t xml:space="preserve"> в отпуск по беременности и родам или </w:t>
      </w:r>
      <w:r w:rsidR="00246DE3">
        <w:t xml:space="preserve">после выхода из отпуска </w:t>
      </w:r>
      <w:r w:rsidR="0025706D">
        <w:t xml:space="preserve">по уходу за ребенком до достижения им возраста трех </w:t>
      </w:r>
      <w:r w:rsidR="00246DE3">
        <w:t>лет единовременная</w:t>
      </w:r>
      <w:r w:rsidR="0025706D">
        <w:t xml:space="preserve"> выплата на оздоровление выплачивается в размере 1 (одного) оклада работника (пропорционально объему штатной единицы, занимаемой работником) </w:t>
      </w:r>
      <w:r w:rsidR="00246DE3">
        <w:t xml:space="preserve">по заявлению </w:t>
      </w:r>
      <w:r w:rsidR="0025706D">
        <w:t>в текущем календарном году.</w:t>
      </w:r>
    </w:p>
    <w:p w:rsidR="00202D06" w:rsidRDefault="0025706D" w:rsidP="00A2340E">
      <w:pPr>
        <w:ind w:firstLine="708"/>
        <w:jc w:val="both"/>
      </w:pPr>
      <w:r>
        <w:t>3.6. </w:t>
      </w:r>
      <w:r w:rsidR="00202D06">
        <w:t xml:space="preserve">При переводе работника на другую должность (профессию) и предоставлении ему трудового </w:t>
      </w:r>
      <w:r w:rsidR="00A2340E">
        <w:t>о</w:t>
      </w:r>
      <w:r w:rsidR="00202D06">
        <w:t>тпуска выплата на оздоровление осуществляется исходя из размера оклада по новой должности (если в текущем календарном году данная выплата этому работнику не производилась).</w:t>
      </w:r>
    </w:p>
    <w:p w:rsidR="00A2340E" w:rsidRDefault="00A2340E" w:rsidP="00A2340E">
      <w:pPr>
        <w:jc w:val="both"/>
      </w:pPr>
    </w:p>
    <w:p w:rsidR="00202D06" w:rsidRDefault="00202D06" w:rsidP="00A2340E">
      <w:pPr>
        <w:jc w:val="center"/>
      </w:pPr>
      <w:r>
        <w:t>ГЛАВА 4</w:t>
      </w:r>
    </w:p>
    <w:p w:rsidR="00202D06" w:rsidRDefault="00202D06" w:rsidP="00A2340E">
      <w:pPr>
        <w:jc w:val="center"/>
      </w:pPr>
      <w:r>
        <w:t>ПОРЯДОК ОСУЩЕСТВЛЕНИЯ ЕДИНОВРЕМЕННОЙ ВЫПЛАТЫ НА</w:t>
      </w:r>
      <w:r w:rsidR="00A2340E">
        <w:t xml:space="preserve"> </w:t>
      </w:r>
      <w:r>
        <w:t>ОЗДОРОВЛЕНИЕ</w:t>
      </w:r>
    </w:p>
    <w:p w:rsidR="00A2340E" w:rsidRDefault="00A2340E" w:rsidP="00A2340E">
      <w:pPr>
        <w:jc w:val="center"/>
      </w:pPr>
    </w:p>
    <w:p w:rsidR="00202D06" w:rsidRDefault="00D6487F" w:rsidP="00A2340E">
      <w:pPr>
        <w:ind w:firstLine="708"/>
        <w:jc w:val="both"/>
      </w:pPr>
      <w:r>
        <w:t>4.1</w:t>
      </w:r>
      <w:r w:rsidR="00202D06">
        <w:t>.</w:t>
      </w:r>
      <w:r w:rsidR="00A2340E">
        <w:t> </w:t>
      </w:r>
      <w:r w:rsidR="00202D06">
        <w:t>Единовременная выплата на оздоровление осуществляется по приказу ректора университета один раз в календарном году, как правило, при предоставлении работнику трудового отпуска</w:t>
      </w:r>
      <w:r w:rsidR="00A2340E">
        <w:t xml:space="preserve"> </w:t>
      </w:r>
      <w:r w:rsidR="00A2340E" w:rsidRPr="00D6487F">
        <w:t>(или первой его части</w:t>
      </w:r>
      <w:r w:rsidR="007D10A1" w:rsidRPr="00D6487F">
        <w:t xml:space="preserve"> или п.4</w:t>
      </w:r>
      <w:r w:rsidRPr="00D6487F">
        <w:t>.4</w:t>
      </w:r>
      <w:r w:rsidR="00A2340E" w:rsidRPr="00D6487F">
        <w:t>)</w:t>
      </w:r>
      <w:r w:rsidR="00202D06" w:rsidRPr="00D6487F">
        <w:t>.</w:t>
      </w:r>
    </w:p>
    <w:p w:rsidR="00202D06" w:rsidRDefault="00D6487F" w:rsidP="00A2340E">
      <w:pPr>
        <w:ind w:firstLine="708"/>
        <w:jc w:val="both"/>
      </w:pPr>
      <w:r>
        <w:t>4.2</w:t>
      </w:r>
      <w:r w:rsidR="00202D06">
        <w:t>.</w:t>
      </w:r>
      <w:r w:rsidR="00A2340E">
        <w:t> </w:t>
      </w:r>
      <w:r w:rsidR="00202D06">
        <w:t>Основанием для предоставления единовременной выплаты на оздоровление является график отпусков или письменное заявление работника,</w:t>
      </w:r>
      <w:r w:rsidR="00A2340E">
        <w:t xml:space="preserve"> </w:t>
      </w:r>
      <w:r w:rsidR="00202D06">
        <w:t>если работнику предоставляется трудовой отпуск не по графику, без предъявления документов, подтверждающих оздоровление (санаторно</w:t>
      </w:r>
      <w:r w:rsidR="00A2340E">
        <w:t>-</w:t>
      </w:r>
      <w:r w:rsidR="00202D06">
        <w:t>курортное лечение).</w:t>
      </w:r>
    </w:p>
    <w:p w:rsidR="00202D06" w:rsidRPr="00D6487F" w:rsidRDefault="00D6487F" w:rsidP="007D10A1">
      <w:pPr>
        <w:ind w:firstLine="708"/>
        <w:jc w:val="both"/>
        <w:rPr>
          <w:color w:val="000000" w:themeColor="text1"/>
        </w:rPr>
      </w:pPr>
      <w:r>
        <w:t>4.3</w:t>
      </w:r>
      <w:r w:rsidR="00202D06">
        <w:t>.</w:t>
      </w:r>
      <w:r w:rsidR="007D10A1">
        <w:t> </w:t>
      </w:r>
      <w:r w:rsidR="009E4693">
        <w:t>Е</w:t>
      </w:r>
      <w:r w:rsidR="00202D06">
        <w:t xml:space="preserve">диновременная выплата на оздоровление </w:t>
      </w:r>
      <w:r w:rsidR="009E4693" w:rsidRPr="00D6487F">
        <w:rPr>
          <w:color w:val="000000" w:themeColor="text1"/>
        </w:rPr>
        <w:t>начисляется работнику при предоставлении трудового отпуска (части отпуска) или увольнении</w:t>
      </w:r>
      <w:r w:rsidR="00202D06" w:rsidRPr="00D6487F">
        <w:rPr>
          <w:color w:val="000000" w:themeColor="text1"/>
        </w:rPr>
        <w:t>.</w:t>
      </w:r>
    </w:p>
    <w:p w:rsidR="00202D06" w:rsidRPr="00077DA5" w:rsidRDefault="00D6487F" w:rsidP="007D10A1">
      <w:pPr>
        <w:ind w:firstLine="708"/>
        <w:jc w:val="both"/>
        <w:rPr>
          <w:color w:val="000000" w:themeColor="text1"/>
        </w:rPr>
      </w:pPr>
      <w:r>
        <w:t>4.4</w:t>
      </w:r>
      <w:r w:rsidR="00202D06">
        <w:t>.</w:t>
      </w:r>
      <w:r w:rsidR="007D10A1">
        <w:t> </w:t>
      </w:r>
      <w:r w:rsidR="00077DA5">
        <w:t xml:space="preserve">Если работнику не предоставлялся трудовой отпуск в течение календарного года, то единовременная выплата на оздоровление выплачивается в декабре текущего года по заявлению работника, которое он подает на имя ректора университета </w:t>
      </w:r>
      <w:r w:rsidR="00077DA5" w:rsidRPr="00390DDE">
        <w:rPr>
          <w:color w:val="000000" w:themeColor="text1"/>
        </w:rPr>
        <w:t>не позднее 1</w:t>
      </w:r>
      <w:r w:rsidR="00390DDE" w:rsidRPr="00390DDE">
        <w:rPr>
          <w:color w:val="000000" w:themeColor="text1"/>
        </w:rPr>
        <w:t>0</w:t>
      </w:r>
      <w:r w:rsidR="00077DA5" w:rsidRPr="00390DDE">
        <w:rPr>
          <w:color w:val="000000" w:themeColor="text1"/>
        </w:rPr>
        <w:t xml:space="preserve"> декабря</w:t>
      </w:r>
      <w:r w:rsidR="00077DA5">
        <w:t>, пропорционально отработанным</w:t>
      </w:r>
      <w:r w:rsidR="00077DA5" w:rsidRPr="00077DA5">
        <w:rPr>
          <w:color w:val="000000" w:themeColor="text1"/>
        </w:rPr>
        <w:t xml:space="preserve"> в этом году полным месяцам.</w:t>
      </w:r>
    </w:p>
    <w:p w:rsidR="00202D06" w:rsidRPr="00077DA5" w:rsidRDefault="00D6487F" w:rsidP="007D10A1">
      <w:pPr>
        <w:ind w:firstLine="708"/>
        <w:jc w:val="both"/>
        <w:rPr>
          <w:color w:val="000000" w:themeColor="text1"/>
        </w:rPr>
      </w:pPr>
      <w:r w:rsidRPr="00077DA5">
        <w:rPr>
          <w:color w:val="000000" w:themeColor="text1"/>
        </w:rPr>
        <w:t>4.5</w:t>
      </w:r>
      <w:r w:rsidR="00202D06" w:rsidRPr="00077DA5">
        <w:rPr>
          <w:color w:val="000000" w:themeColor="text1"/>
        </w:rPr>
        <w:t>.</w:t>
      </w:r>
      <w:r w:rsidR="007D10A1" w:rsidRPr="00077DA5">
        <w:rPr>
          <w:color w:val="000000" w:themeColor="text1"/>
        </w:rPr>
        <w:t> </w:t>
      </w:r>
      <w:r w:rsidR="00077DA5" w:rsidRPr="00077DA5">
        <w:rPr>
          <w:color w:val="000000" w:themeColor="text1"/>
        </w:rPr>
        <w:t>При увольнении единовременная выплата на оздоровление выплачивается вместе с окончательным расчетом.</w:t>
      </w:r>
    </w:p>
    <w:p w:rsidR="00F067A1" w:rsidRPr="00991DAF" w:rsidRDefault="00D6487F" w:rsidP="00303319">
      <w:pPr>
        <w:ind w:firstLine="708"/>
        <w:jc w:val="both"/>
      </w:pPr>
      <w:r>
        <w:t>4.6</w:t>
      </w:r>
      <w:r w:rsidR="00202D06">
        <w:t>.</w:t>
      </w:r>
      <w:r w:rsidR="00303319">
        <w:t> </w:t>
      </w:r>
      <w:r w:rsidR="00077DA5">
        <w:rPr>
          <w:szCs w:val="28"/>
        </w:rPr>
        <w:t xml:space="preserve">Вновь принятым работникам, не отработавшим в университете полный рабочий год, но имеющим право на отпуск в текущем календарном году, единовременная выплата на оздоровление осуществляется из расчета </w:t>
      </w:r>
      <w:r w:rsidR="00991DAF" w:rsidRPr="00991DAF">
        <w:rPr>
          <w:szCs w:val="28"/>
        </w:rPr>
        <w:t>1,0</w:t>
      </w:r>
      <w:r w:rsidR="00077DA5" w:rsidRPr="00991DAF">
        <w:rPr>
          <w:szCs w:val="28"/>
        </w:rPr>
        <w:t xml:space="preserve"> оклада.</w:t>
      </w:r>
    </w:p>
    <w:sectPr w:rsidR="00F067A1" w:rsidRPr="00991DAF" w:rsidSect="00202D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202D06"/>
    <w:rsid w:val="00042AB3"/>
    <w:rsid w:val="00077DA5"/>
    <w:rsid w:val="00202D06"/>
    <w:rsid w:val="00246DE3"/>
    <w:rsid w:val="0025706D"/>
    <w:rsid w:val="002D55F1"/>
    <w:rsid w:val="00303319"/>
    <w:rsid w:val="00390DDE"/>
    <w:rsid w:val="00400097"/>
    <w:rsid w:val="004A0695"/>
    <w:rsid w:val="00532EA6"/>
    <w:rsid w:val="006814E0"/>
    <w:rsid w:val="007D10A1"/>
    <w:rsid w:val="008827AD"/>
    <w:rsid w:val="008B60DB"/>
    <w:rsid w:val="00991DAF"/>
    <w:rsid w:val="009E4693"/>
    <w:rsid w:val="00A17040"/>
    <w:rsid w:val="00A2340E"/>
    <w:rsid w:val="00BF5FB0"/>
    <w:rsid w:val="00C349FD"/>
    <w:rsid w:val="00D6487F"/>
    <w:rsid w:val="00D823D5"/>
    <w:rsid w:val="00F04573"/>
    <w:rsid w:val="00F06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rsid w:val="009E4693"/>
    <w:rPr>
      <w:rFonts w:eastAsia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706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70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9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user-vsmu</dc:creator>
  <cp:keywords/>
  <dc:description/>
  <cp:lastModifiedBy>Погоцкий</cp:lastModifiedBy>
  <cp:revision>14</cp:revision>
  <cp:lastPrinted>2023-01-19T22:31:00Z</cp:lastPrinted>
  <dcterms:created xsi:type="dcterms:W3CDTF">2022-10-19T14:57:00Z</dcterms:created>
  <dcterms:modified xsi:type="dcterms:W3CDTF">2023-01-19T22:31:00Z</dcterms:modified>
</cp:coreProperties>
</file>